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en-US"/>
        </w:rPr>
        <w:t>Buncombe County Schools</w:t>
      </w:r>
    </w:p>
    <w:p>
      <w:pPr>
        <w:pStyle w:val="Normal"/>
        <w:jc w:val="center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en-US"/>
        </w:rPr>
        <w:t>Peer Mentor Checklist - #3</w:t>
      </w:r>
    </w:p>
    <w:p>
      <w:pPr>
        <w:pStyle w:val="Normal"/>
        <w:jc w:val="center"/>
        <w:rPr>
          <w:rFonts w:ascii="Arial Bold" w:cs="Arial Bold" w:hAnsi="Arial Bold" w:eastAsia="Arial Bold"/>
        </w:rPr>
      </w:pPr>
    </w:p>
    <w:p>
      <w:pPr>
        <w:pStyle w:val="Normal"/>
        <w:rPr>
          <w:rFonts w:ascii="Arial Bold" w:cs="Arial Bold" w:hAnsi="Arial Bold" w:eastAsia="Arial Bold"/>
        </w:rPr>
      </w:pPr>
    </w:p>
    <w:p>
      <w:pPr>
        <w:pStyle w:val="Normal"/>
        <w:rPr>
          <w:rFonts w:ascii="Arial" w:cs="Arial" w:hAnsi="Arial" w:eastAsia="Arial"/>
          <w:u w:val="single"/>
        </w:rPr>
      </w:pPr>
      <w:r>
        <w:rPr>
          <w:rFonts w:ascii="Arial"/>
          <w:rtl w:val="0"/>
          <w:lang w:val="en-US"/>
        </w:rPr>
        <w:t xml:space="preserve">School Year </w:t>
      </w:r>
      <w:r>
        <w:rPr>
          <w:rFonts w:ascii="Arial" w:cs="Arial" w:hAnsi="Arial" w:eastAsia="Arial"/>
          <w:u w:val="single"/>
          <w:rtl w:val="0"/>
        </w:rPr>
        <w:tab/>
        <w:tab/>
        <w:tab/>
        <w:tab/>
        <w:tab/>
      </w:r>
      <w:r>
        <w:rPr>
          <w:rFonts w:ascii="Arial"/>
          <w:rtl w:val="0"/>
          <w:lang w:val="en-US"/>
        </w:rPr>
        <w:t xml:space="preserve">   Name of BT </w:t>
      </w:r>
      <w:r>
        <w:rPr>
          <w:rFonts w:ascii="Arial" w:cs="Arial" w:hAnsi="Arial" w:eastAsia="Arial"/>
          <w:u w:val="single"/>
          <w:rtl w:val="0"/>
        </w:rPr>
        <w:tab/>
        <w:tab/>
        <w:tab/>
        <w:tab/>
        <w:tab/>
      </w:r>
    </w:p>
    <w:p>
      <w:pPr>
        <w:pStyle w:val="Normal"/>
        <w:rPr>
          <w:rFonts w:ascii="Arial" w:cs="Arial" w:hAnsi="Arial" w:eastAsia="Arial"/>
          <w:u w:val="single"/>
        </w:rPr>
      </w:pPr>
    </w:p>
    <w:p>
      <w:pPr>
        <w:pStyle w:val="Normal"/>
        <w:rPr>
          <w:rFonts w:ascii="Arial" w:cs="Arial" w:hAnsi="Arial" w:eastAsia="Arial"/>
          <w:u w:val="single"/>
        </w:rPr>
      </w:pPr>
      <w:r>
        <w:rPr>
          <w:rFonts w:ascii="Arial"/>
          <w:rtl w:val="0"/>
          <w:lang w:val="en-US"/>
        </w:rPr>
        <w:t xml:space="preserve">Name of Mentor </w:t>
      </w:r>
      <w:r>
        <w:rPr>
          <w:rFonts w:ascii="Arial" w:cs="Arial" w:hAnsi="Arial" w:eastAsia="Arial"/>
          <w:u w:val="single"/>
          <w:rtl w:val="0"/>
        </w:rPr>
        <w:tab/>
        <w:tab/>
        <w:tab/>
        <w:tab/>
      </w:r>
      <w:r>
        <w:rPr>
          <w:rFonts w:ascii="Arial"/>
          <w:rtl w:val="0"/>
          <w:lang w:val="en-US"/>
        </w:rPr>
        <w:t xml:space="preserve">   School </w:t>
      </w:r>
      <w:r>
        <w:rPr>
          <w:rFonts w:ascii="Arial" w:cs="Arial" w:hAnsi="Arial" w:eastAsia="Arial"/>
          <w:u w:val="single"/>
          <w:rtl w:val="0"/>
        </w:rPr>
        <w:tab/>
        <w:tab/>
        <w:tab/>
        <w:tab/>
        <w:tab/>
        <w:tab/>
      </w:r>
    </w:p>
    <w:p>
      <w:pPr>
        <w:pStyle w:val="Normal"/>
        <w:rPr>
          <w:rFonts w:ascii="Arial" w:cs="Arial" w:hAnsi="Arial" w:eastAsia="Arial"/>
          <w:u w:val="single"/>
        </w:rPr>
      </w:pP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Please check the following as you complete them with your BT:</w:t>
      </w: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  <w:r>
        <w:rPr>
          <w:rFonts w:ascii="Arial Bold"/>
          <w:u w:val="single"/>
          <w:rtl w:val="0"/>
          <w:lang w:val="en-US"/>
        </w:rPr>
        <w:t>Third Nine Weeks:</w:t>
      </w: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</w:r>
      <w:r>
        <w:rPr>
          <w:rFonts w:ascii="Arial" w:cs="Arial" w:hAnsi="Arial" w:eastAsia="Arial"/>
          <w:rtl w:val="0"/>
        </w:rPr>
        <w:tab/>
        <w:t>Meet with BT an average of one time each week.</w:t>
      </w:r>
    </w:p>
    <w:p>
      <w:pPr>
        <w:pStyle w:val="Normal"/>
        <w:rPr>
          <w:rFonts w:ascii="Arial" w:cs="Arial" w:hAnsi="Arial" w:eastAsia="Arial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</w:r>
      <w:r>
        <w:rPr>
          <w:rFonts w:ascii="Arial Unicode MS" w:cs="Arial Unicode MS" w:hAnsi="Arial Unicode MS" w:eastAsia="Arial Unicode MS"/>
          <w:rtl w:val="0"/>
        </w:rPr>
        <w:tab/>
        <w:t xml:space="preserve">Encourage parental contact. </w:t>
      </w: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</w:r>
      <w:r>
        <w:rPr>
          <w:rFonts w:ascii="Arial Unicode MS" w:cs="Arial Unicode MS" w:hAnsi="Arial Unicode MS" w:eastAsia="Arial Unicode MS"/>
          <w:rtl w:val="0"/>
        </w:rPr>
        <w:tab/>
        <w:t>Remind BT about the LEA/School</w:t>
      </w:r>
      <w:r>
        <w:rPr>
          <w:rFonts w:hAnsi="Arial Unicode MS" w:hint="default"/>
          <w:rtl w:val="0"/>
          <w:lang w:val="en-US"/>
        </w:rPr>
        <w:t>’</w:t>
      </w:r>
      <w:r>
        <w:rPr>
          <w:rFonts w:ascii="Arial Unicode MS"/>
          <w:rtl w:val="0"/>
          <w:lang w:val="en-US"/>
        </w:rPr>
        <w:t>s retention and failure policies.</w:t>
      </w: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</w:r>
      <w:r>
        <w:rPr>
          <w:rFonts w:ascii="Arial Unicode MS" w:cs="Arial Unicode MS" w:hAnsi="Arial Unicode MS" w:eastAsia="Arial Unicode MS"/>
          <w:rtl w:val="0"/>
        </w:rPr>
        <w:tab/>
        <w:t>Encourage BT to reflect on their teaching experience at mid-point.  Set goals</w:t>
      </w: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ascii="Arial Unicode MS" w:cs="Arial Unicode MS" w:hAnsi="Arial Unicode MS" w:eastAsia="Arial Unicode MS"/>
          <w:rtl w:val="0"/>
        </w:rPr>
        <w:tab/>
        <w:t>for the rest of the year.</w:t>
      </w: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</w:r>
      <w:r>
        <w:rPr>
          <w:rFonts w:ascii="Arial Unicode MS" w:cs="Arial Unicode MS" w:hAnsi="Arial Unicode MS" w:eastAsia="Arial Unicode MS"/>
          <w:rtl w:val="0"/>
        </w:rPr>
        <w:tab/>
        <w:t>Review progress toward covering goals in the NC SCOS.</w:t>
      </w: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</w:r>
      <w:r>
        <w:rPr>
          <w:rFonts w:ascii="Arial Unicode MS" w:cs="Arial Unicode MS" w:hAnsi="Arial Unicode MS" w:eastAsia="Arial Unicode MS"/>
          <w:rtl w:val="0"/>
        </w:rPr>
        <w:tab/>
        <w:t>Review progress on the PDP/sign mid-year check on PDP.</w:t>
      </w: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  <w:tab/>
      </w:r>
      <w:r>
        <w:rPr>
          <w:rFonts w:ascii="Arial Unicode MS"/>
          <w:rtl w:val="0"/>
          <w:lang w:val="en-US"/>
        </w:rPr>
        <w:t>Review procedures for field trips.</w:t>
      </w: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  <w:tab/>
      </w:r>
      <w:r>
        <w:rPr>
          <w:rFonts w:ascii="Arial Unicode MS"/>
          <w:rtl w:val="0"/>
          <w:lang w:val="en-US"/>
        </w:rPr>
        <w:t>Assist BT in interim reports and ending the grading period</w:t>
      </w:r>
      <w:r>
        <w:rPr>
          <w:rFonts w:ascii="Arial Unicode MS"/>
          <w:sz w:val="28"/>
          <w:szCs w:val="28"/>
          <w:rtl w:val="0"/>
          <w:lang w:val="en-US"/>
        </w:rPr>
        <w:t>.</w:t>
      </w: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  <w:tab/>
      </w:r>
      <w:r>
        <w:rPr>
          <w:rFonts w:ascii="Arial Unicode MS"/>
          <w:rtl w:val="0"/>
          <w:lang w:val="en-US"/>
        </w:rPr>
        <w:t>Celebrate accomplishments</w:t>
      </w:r>
      <w:r>
        <w:rPr>
          <w:rFonts w:ascii="Arial Unicode MS"/>
          <w:sz w:val="28"/>
          <w:szCs w:val="28"/>
          <w:rtl w:val="0"/>
          <w:lang w:val="en-US"/>
        </w:rPr>
        <w:t>.</w:t>
      </w: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  <w:u w:val="single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  <w:tab/>
      </w:r>
      <w:r>
        <w:rPr>
          <w:rFonts w:ascii="Arial Unicode MS"/>
          <w:rtl w:val="0"/>
          <w:lang w:val="en-US"/>
        </w:rPr>
        <w:t>Other</w:t>
      </w:r>
      <w:r>
        <w:rPr>
          <w:rFonts w:ascii="Arial Unicode MS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hAnsi="Arial Unicode MS" w:hint="default"/>
          <w:sz w:val="28"/>
          <w:szCs w:val="28"/>
          <w:rtl w:val="0"/>
          <w:lang w:val="en-US"/>
        </w:rPr>
        <w:t>⃞</w:t>
        <w:tab/>
      </w:r>
      <w:r>
        <w:rPr>
          <w:rFonts w:ascii="Arial Unicode MS"/>
          <w:rtl w:val="0"/>
          <w:lang w:val="en-US"/>
        </w:rPr>
        <w:t>Other</w:t>
      </w:r>
      <w:r>
        <w:rPr>
          <w:rFonts w:ascii="Arial Unicode MS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sz w:val="28"/>
          <w:szCs w:val="28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Arial Unicode MS" w:cs="Arial Unicode MS" w:hAnsi="Arial Unicode MS" w:eastAsia="Arial Unicode MS"/>
        </w:rPr>
      </w:pPr>
      <w:r>
        <w:rPr>
          <w:rFonts w:ascii="Arial Unicode MS"/>
          <w:rtl w:val="0"/>
          <w:lang w:val="en-US"/>
        </w:rPr>
        <w:t>Notes:</w:t>
      </w: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  <w:u w:val="single"/>
        </w:rPr>
      </w:pPr>
      <w:r>
        <w:rPr>
          <w:rFonts w:ascii="Arial Unicode MS"/>
          <w:rtl w:val="0"/>
          <w:lang w:val="en-US"/>
        </w:rPr>
        <w:t>Mentor signature</w:t>
      </w:r>
      <w:r>
        <w:rPr>
          <w:rFonts w:ascii="Arial Unicode MS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sz w:val="28"/>
          <w:szCs w:val="28"/>
          <w:u w:val="single"/>
          <w:rtl w:val="0"/>
        </w:rPr>
        <w:tab/>
        <w:tab/>
        <w:tab/>
        <w:tab/>
        <w:tab/>
      </w:r>
      <w:r>
        <w:rPr>
          <w:rFonts w:ascii="Arial Unicode MS"/>
          <w:sz w:val="28"/>
          <w:szCs w:val="28"/>
          <w:rtl w:val="0"/>
          <w:lang w:val="en-US"/>
        </w:rPr>
        <w:t xml:space="preserve">   </w:t>
      </w:r>
      <w:r>
        <w:rPr>
          <w:rFonts w:ascii="Arial Unicode MS"/>
          <w:rtl w:val="0"/>
          <w:lang w:val="en-US"/>
        </w:rPr>
        <w:t>Date</w:t>
      </w:r>
      <w:r>
        <w:rPr>
          <w:rFonts w:ascii="Arial Unicode MS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sz w:val="28"/>
          <w:szCs w:val="28"/>
          <w:u w:val="single"/>
          <w:rtl w:val="0"/>
        </w:rPr>
        <w:tab/>
        <w:tab/>
        <w:tab/>
        <w:tab/>
        <w:tab/>
      </w: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  <w:r>
        <w:rPr>
          <w:rFonts w:ascii="Arial Unicode MS"/>
          <w:rtl w:val="0"/>
          <w:lang w:val="en-US"/>
        </w:rPr>
        <w:t>BT signature</w:t>
      </w:r>
      <w:r>
        <w:rPr>
          <w:rFonts w:ascii="Arial Unicode MS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sz w:val="28"/>
          <w:szCs w:val="28"/>
          <w:u w:val="single"/>
          <w:rtl w:val="0"/>
        </w:rPr>
        <w:tab/>
        <w:tab/>
        <w:tab/>
        <w:tab/>
        <w:tab/>
        <w:tab/>
        <w:t xml:space="preserve"> </w:t>
      </w:r>
      <w:r>
        <w:rPr>
          <w:rFonts w:ascii="Arial Unicode MS"/>
          <w:sz w:val="28"/>
          <w:szCs w:val="28"/>
          <w:rtl w:val="0"/>
          <w:lang w:val="en-US"/>
        </w:rPr>
        <w:t xml:space="preserve">  </w:t>
      </w:r>
      <w:r>
        <w:rPr>
          <w:rFonts w:ascii="Arial Unicode MS"/>
          <w:rtl w:val="0"/>
          <w:lang w:val="en-US"/>
        </w:rPr>
        <w:t>Date</w:t>
      </w:r>
      <w:r>
        <w:rPr>
          <w:rFonts w:ascii="Arial Unicode MS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sz w:val="28"/>
          <w:szCs w:val="28"/>
          <w:u w:val="single"/>
          <w:rtl w:val="0"/>
        </w:rPr>
        <w:tab/>
        <w:tab/>
        <w:tab/>
        <w:tab/>
        <w:tab/>
      </w:r>
      <w:r>
        <w:rPr>
          <w:rFonts w:ascii="Arial Unicode MS"/>
          <w:sz w:val="28"/>
          <w:szCs w:val="28"/>
          <w:rtl w:val="0"/>
          <w:lang w:val="en-US"/>
        </w:rPr>
        <w:t xml:space="preserve">   </w:t>
      </w:r>
    </w:p>
    <w:p>
      <w:pPr>
        <w:pStyle w:val="Normal"/>
        <w:rPr>
          <w:rFonts w:ascii="Arial Unicode MS" w:cs="Arial Unicode MS" w:hAnsi="Arial Unicode MS" w:eastAsia="Arial Unicode MS"/>
          <w:sz w:val="28"/>
          <w:szCs w:val="28"/>
        </w:rPr>
      </w:pPr>
    </w:p>
    <w:p>
      <w:pPr>
        <w:pStyle w:val="Normal"/>
        <w:jc w:val="center"/>
      </w:pPr>
      <w:r>
        <w:rPr>
          <w:rFonts w:ascii="Arial Unicode MS"/>
          <w:sz w:val="20"/>
          <w:szCs w:val="20"/>
          <w:rtl w:val="0"/>
          <w:lang w:val="en-US"/>
        </w:rPr>
        <w:t>You may use this form as it appears or you may adjust it to accurately document the support provided to the beginning teacher.</w:t>
      </w:r>
    </w:p>
    <w:sectPr>
      <w:headerReference w:type="default" r:id="rId4"/>
      <w:footerReference w:type="default" r:id="rId5"/>
      <w:pgSz w:w="12240" w:h="15840" w:orient="portrait"/>
      <w:pgMar w:top="720" w:right="1296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